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07D" w14:textId="10922B3C" w:rsidR="00816446" w:rsidRPr="0080421A" w:rsidRDefault="00816446" w:rsidP="00816446">
      <w:pPr>
        <w:rPr>
          <w:rFonts w:ascii="Verdana" w:hAnsi="Verdana"/>
          <w:color w:val="737B7D"/>
          <w:sz w:val="24"/>
          <w:szCs w:val="24"/>
          <w:shd w:val="clear" w:color="auto" w:fill="FFFFFF"/>
        </w:rPr>
      </w:pPr>
      <w:r w:rsidRPr="0080421A">
        <w:rPr>
          <w:rFonts w:ascii="Verdana" w:hAnsi="Verdana" w:cs="Tahoma"/>
          <w:sz w:val="24"/>
          <w:szCs w:val="24"/>
          <w:shd w:val="clear" w:color="auto" w:fill="FFFFFF"/>
        </w:rPr>
        <w:t>Ν. 4876/21 (ΦΕΚ 251/23.12.2021 τεύχος Α'): Ρυθμίσεις για την αντιμετώπιση της πανδημίας του κορωνοϊού COVID-19 και την προστασία της δημόσιας υγείας και άλλες επείγουσες διατάξεις.</w:t>
      </w:r>
      <w:r w:rsidRPr="0080421A">
        <w:rPr>
          <w:rFonts w:ascii="Verdana" w:hAnsi="Verdana"/>
          <w:color w:val="737B7D"/>
          <w:sz w:val="24"/>
          <w:szCs w:val="24"/>
          <w:shd w:val="clear" w:color="auto" w:fill="FFFFFF"/>
        </w:rPr>
        <w:t> </w:t>
      </w:r>
    </w:p>
    <w:p w14:paraId="0CAC5100" w14:textId="77777777" w:rsidR="00816446" w:rsidRPr="0080421A" w:rsidRDefault="00816446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14:paraId="4BF25779" w14:textId="49AC1C81" w:rsidR="000F145D" w:rsidRPr="0080421A" w:rsidRDefault="00816446">
      <w:pPr>
        <w:rPr>
          <w:rFonts w:ascii="Verdana" w:hAnsi="Verdana"/>
          <w:sz w:val="24"/>
          <w:szCs w:val="24"/>
        </w:rPr>
      </w:pPr>
      <w:r w:rsidRPr="0080421A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Άρθρο 46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Παράταση ισχύος μειωμένων και υπερμειωμένων συντελεστών Φόρου Προστιθέμενης Αξίας (Φ.Π.Α.) για ορισμένα είδη και υπηρεσίες - Τροποποίηση της περ. 47 του Παραρτήματος ΙΙΙ του ν. 2859/2000 και της παρ. 2 του άρθρου 299 του ν. 4738/2020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1.Το τελευταίο εδάφιο της περ. 47 του Κεφαλαίου Α' «ΑΓΑΘΑ» του Παραρτήματος ΙΙΙ του Κώδικα Φ.Π.Α. (ν. 2859/2000, Α' 248) τροποποιείται ως προς τον χρόνο ισχύος και διαμορφώνεται ως εξής: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«Ο υπερμειωμένος συντελεστής του προηγούμενου εδαφίου εφαρμόζεται έως και την 30ή Ιουνίου 2022 και μετά την ημερομηνία αυτήν τα είδη αυτά υπάγονται στον μειωμένο συντελεστή Φ.Π.Α. 13%.».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2.Η παρ. 2 του άρθρου πρώτου της από 20.03.2020 Πράξης Νομοθετικού Περιεχομένου (Α' 68), η οποία κυρώθηκε με το άρθρο 1 του ν. 4683/2020 (Α' 83), ως προς τη μείωση του συντελεστή Φ.Π.Α. για είδη ατομικής υγιεινής και προστασίας, τροποποιείται ως προς τον χρόνο ισχύος και διαμορφώνεται ως εξής: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«2. Η παρ. 1 ισχύει έως και την 30ή Ιουνίου 2022.».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3.Η παρ. 2 του άρθρου 299 του ν. 4738/2020 (Α' 207), ως προς τη μείωση του συντελεστή Φ.Π.Α. για την εισαγωγή αντικειμένων τέχνης, συλλογών ή αρχαίων τροποποιείται ως προς τον χρόνο ισχύος και διαμορφώνεται ως εξής: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«2. Η παρ. 1 ισχύει από την ψήφιση του νόμου μέχρι και την 30ή Ιουνίου 2022.».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4.Η παρ. 5 του άρθρου 49 του ν. 4772/2021 (Α' 17), ως προς τη μείωση του συντελεστή Φ.Π.Α. για τα εισιτήρια των ζωολογικών κήπων, τροποποιείται ως προς τον χρόνο ισχύος και διαμορφώνεται ως εξής:</w:t>
      </w:r>
      <w:r w:rsidRPr="0080421A">
        <w:rPr>
          <w:rFonts w:ascii="Verdana" w:hAnsi="Verdana"/>
          <w:color w:val="000000"/>
          <w:sz w:val="24"/>
          <w:szCs w:val="24"/>
        </w:rPr>
        <w:br/>
      </w:r>
      <w:r w:rsidRPr="0080421A">
        <w:rPr>
          <w:rFonts w:ascii="Verdana" w:hAnsi="Verdana"/>
          <w:color w:val="000000"/>
          <w:sz w:val="24"/>
          <w:szCs w:val="24"/>
          <w:shd w:val="clear" w:color="auto" w:fill="FFFFFF"/>
        </w:rPr>
        <w:t>«5. Το άρθρο 36 ισχύει από τη δημοσίευση του παρόντος και εφαρμόζεται μέχρι και την 30ή Ιουνίου 2022.».</w:t>
      </w:r>
    </w:p>
    <w:sectPr w:rsidR="000F145D" w:rsidRPr="008042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46"/>
    <w:rsid w:val="000F145D"/>
    <w:rsid w:val="0080421A"/>
    <w:rsid w:val="008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AE0"/>
  <w15:chartTrackingRefBased/>
  <w15:docId w15:val="{FB7D9503-C532-4C0C-822A-A5378C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ΘΩΜΑΣ ΓΙΑΝΝΙΩΤΗΣ</dc:creator>
  <cp:keywords/>
  <dc:description/>
  <cp:lastModifiedBy>ΘΩΜΑΣ ΓΙΑΝΝΙΩΤΗΣ</cp:lastModifiedBy>
  <cp:revision>2</cp:revision>
  <dcterms:created xsi:type="dcterms:W3CDTF">2021-12-28T12:00:00Z</dcterms:created>
  <dcterms:modified xsi:type="dcterms:W3CDTF">2021-12-28T12:29:00Z</dcterms:modified>
</cp:coreProperties>
</file>